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B9DC9" w14:textId="1FD76293" w:rsidR="00C67A12" w:rsidRDefault="00862980">
      <w:pPr>
        <w:rPr>
          <w:sz w:val="24"/>
          <w:szCs w:val="24"/>
        </w:rPr>
      </w:pPr>
      <w:r>
        <w:rPr>
          <w:sz w:val="24"/>
          <w:szCs w:val="24"/>
        </w:rPr>
        <w:t>Who and what does the Carers Lead do?</w:t>
      </w:r>
    </w:p>
    <w:p w14:paraId="24ED6E48" w14:textId="43AC8192" w:rsidR="00862980" w:rsidRDefault="00862980">
      <w:pPr>
        <w:rPr>
          <w:sz w:val="24"/>
          <w:szCs w:val="24"/>
        </w:rPr>
      </w:pPr>
    </w:p>
    <w:p w14:paraId="4BF38778" w14:textId="306AD2F1" w:rsidR="00862980" w:rsidRDefault="00862980">
      <w:pPr>
        <w:rPr>
          <w:sz w:val="24"/>
          <w:szCs w:val="24"/>
        </w:rPr>
      </w:pPr>
      <w:r>
        <w:rPr>
          <w:sz w:val="24"/>
          <w:szCs w:val="24"/>
        </w:rPr>
        <w:t>Beth is our Carers Lead here at Kinson Road Medical Centre</w:t>
      </w:r>
      <w:r w:rsidR="00B37753">
        <w:rPr>
          <w:sz w:val="24"/>
          <w:szCs w:val="24"/>
        </w:rPr>
        <w:t>. She currently works mainly as a receptionist but has taken on scanning and the Carers Lead role in recent months.</w:t>
      </w:r>
      <w:r>
        <w:rPr>
          <w:sz w:val="24"/>
          <w:szCs w:val="24"/>
        </w:rPr>
        <w:t xml:space="preserve"> </w:t>
      </w:r>
      <w:r w:rsidR="00B37753">
        <w:rPr>
          <w:sz w:val="24"/>
          <w:szCs w:val="24"/>
        </w:rPr>
        <w:t>S</w:t>
      </w:r>
      <w:r>
        <w:rPr>
          <w:sz w:val="24"/>
          <w:szCs w:val="24"/>
        </w:rPr>
        <w:t xml:space="preserve">he helps to maintain a register of all the patients within the Centre that have registered themselves as a non-paid carer. By registering yourself as a non-paid carer, she will communicate with you via telephone, and provide you access with/ signpost you to a variety of different organisations, and charities </w:t>
      </w:r>
      <w:r w:rsidR="00B37753">
        <w:rPr>
          <w:sz w:val="24"/>
          <w:szCs w:val="24"/>
        </w:rPr>
        <w:t>(</w:t>
      </w:r>
      <w:r>
        <w:rPr>
          <w:sz w:val="24"/>
          <w:szCs w:val="24"/>
        </w:rPr>
        <w:t>such as Carers Support Dorset</w:t>
      </w:r>
      <w:r w:rsidR="00B37753">
        <w:rPr>
          <w:sz w:val="24"/>
          <w:szCs w:val="24"/>
        </w:rPr>
        <w:t>,</w:t>
      </w:r>
      <w:r>
        <w:rPr>
          <w:sz w:val="24"/>
          <w:szCs w:val="24"/>
        </w:rPr>
        <w:t xml:space="preserve"> CRIS</w:t>
      </w:r>
      <w:r w:rsidR="00B37753">
        <w:rPr>
          <w:sz w:val="24"/>
          <w:szCs w:val="24"/>
        </w:rPr>
        <w:t>P, PRAMA Care</w:t>
      </w:r>
      <w:r>
        <w:rPr>
          <w:sz w:val="24"/>
          <w:szCs w:val="24"/>
        </w:rPr>
        <w:t>,</w:t>
      </w:r>
      <w:r w:rsidR="00B37753">
        <w:rPr>
          <w:sz w:val="24"/>
          <w:szCs w:val="24"/>
        </w:rPr>
        <w:t xml:space="preserve"> My Time),</w:t>
      </w:r>
      <w:r>
        <w:rPr>
          <w:sz w:val="24"/>
          <w:szCs w:val="24"/>
        </w:rPr>
        <w:t xml:space="preserve"> that can help to support you in your role as well as the person you are caring for. </w:t>
      </w:r>
    </w:p>
    <w:p w14:paraId="7EABEE2A" w14:textId="492E34AF" w:rsidR="00862980" w:rsidRDefault="00862980">
      <w:pPr>
        <w:rPr>
          <w:sz w:val="24"/>
          <w:szCs w:val="24"/>
        </w:rPr>
      </w:pPr>
      <w:r>
        <w:rPr>
          <w:sz w:val="24"/>
          <w:szCs w:val="24"/>
        </w:rPr>
        <w:t xml:space="preserve">She is available to speak to during her working </w:t>
      </w:r>
      <w:r w:rsidR="00B37753">
        <w:rPr>
          <w:sz w:val="24"/>
          <w:szCs w:val="24"/>
        </w:rPr>
        <w:t>days</w:t>
      </w:r>
      <w:r>
        <w:rPr>
          <w:sz w:val="24"/>
          <w:szCs w:val="24"/>
        </w:rPr>
        <w:t xml:space="preserve"> on a Monday, Tuesday and Thursday.</w:t>
      </w:r>
      <w:r w:rsidR="00B37753">
        <w:rPr>
          <w:sz w:val="24"/>
          <w:szCs w:val="24"/>
        </w:rPr>
        <w:t xml:space="preserve"> If she is not available another colleague will forward a message to her about your contact. </w:t>
      </w:r>
    </w:p>
    <w:p w14:paraId="7176EB9F" w14:textId="7A3A338F" w:rsidR="00862980" w:rsidRDefault="00862980">
      <w:pPr>
        <w:rPr>
          <w:sz w:val="24"/>
          <w:szCs w:val="24"/>
        </w:rPr>
      </w:pPr>
    </w:p>
    <w:p w14:paraId="25D8FE72" w14:textId="63CE6D9A" w:rsidR="00862980" w:rsidRDefault="00862980">
      <w:pPr>
        <w:rPr>
          <w:sz w:val="24"/>
          <w:szCs w:val="24"/>
        </w:rPr>
      </w:pPr>
      <w:r>
        <w:rPr>
          <w:sz w:val="24"/>
          <w:szCs w:val="24"/>
        </w:rPr>
        <w:t xml:space="preserve">Why is it important to let us know you are a </w:t>
      </w:r>
      <w:proofErr w:type="spellStart"/>
      <w:r>
        <w:rPr>
          <w:sz w:val="24"/>
          <w:szCs w:val="24"/>
        </w:rPr>
        <w:t>carer</w:t>
      </w:r>
      <w:proofErr w:type="spellEnd"/>
      <w:r>
        <w:rPr>
          <w:sz w:val="24"/>
          <w:szCs w:val="24"/>
        </w:rPr>
        <w:t>?</w:t>
      </w:r>
    </w:p>
    <w:p w14:paraId="014FA98E" w14:textId="2644AB11" w:rsidR="00862980" w:rsidRDefault="00862980">
      <w:pPr>
        <w:rPr>
          <w:sz w:val="24"/>
          <w:szCs w:val="24"/>
        </w:rPr>
      </w:pPr>
      <w:r>
        <w:rPr>
          <w:sz w:val="24"/>
          <w:szCs w:val="24"/>
        </w:rPr>
        <w:t>By letting us know you are a carer we can offer you additional support from other services that are specialised to help with a variety of matters including (but not limited to</w:t>
      </w:r>
      <w:proofErr w:type="gramStart"/>
      <w:r w:rsidR="00B37753">
        <w:rPr>
          <w:sz w:val="24"/>
          <w:szCs w:val="24"/>
        </w:rPr>
        <w:t>);</w:t>
      </w:r>
      <w:proofErr w:type="gramEnd"/>
      <w:r>
        <w:rPr>
          <w:sz w:val="24"/>
          <w:szCs w:val="24"/>
        </w:rPr>
        <w:t xml:space="preserve"> </w:t>
      </w:r>
    </w:p>
    <w:p w14:paraId="057AB5AC" w14:textId="47936FBF" w:rsidR="00862980" w:rsidRDefault="00862980" w:rsidP="008629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Finances</w:t>
      </w:r>
    </w:p>
    <w:p w14:paraId="7E32D118" w14:textId="2D3D5136" w:rsidR="00862980" w:rsidRDefault="00862980" w:rsidP="008629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Socialisation</w:t>
      </w:r>
    </w:p>
    <w:p w14:paraId="24614C07" w14:textId="5E99EEA6" w:rsidR="00862980" w:rsidRDefault="00862980" w:rsidP="008629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Drop-in centres</w:t>
      </w:r>
    </w:p>
    <w:p w14:paraId="5265371C" w14:textId="56F2AF20" w:rsidR="00862980" w:rsidRDefault="00862980" w:rsidP="008629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Activities</w:t>
      </w:r>
    </w:p>
    <w:p w14:paraId="37355024" w14:textId="1D5DE70A" w:rsidR="00862980" w:rsidRDefault="00862980" w:rsidP="008629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Condition specific support</w:t>
      </w:r>
    </w:p>
    <w:p w14:paraId="36752707" w14:textId="4370888D" w:rsidR="00862980" w:rsidRPr="00862980" w:rsidRDefault="00862980" w:rsidP="008629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Health and Wellbeing </w:t>
      </w:r>
    </w:p>
    <w:p w14:paraId="6DD79FFB" w14:textId="77777777" w:rsidR="00862980" w:rsidRDefault="00862980">
      <w:pPr>
        <w:rPr>
          <w:sz w:val="24"/>
          <w:szCs w:val="24"/>
        </w:rPr>
      </w:pPr>
    </w:p>
    <w:p w14:paraId="15CFED98" w14:textId="68289D9D" w:rsidR="00862980" w:rsidRPr="00862980" w:rsidRDefault="00862980">
      <w:pPr>
        <w:rPr>
          <w:sz w:val="24"/>
          <w:szCs w:val="24"/>
        </w:rPr>
      </w:pPr>
    </w:p>
    <w:sectPr w:rsidR="00862980" w:rsidRPr="00862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947EE"/>
    <w:multiLevelType w:val="hybridMultilevel"/>
    <w:tmpl w:val="68341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87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80"/>
    <w:rsid w:val="00487333"/>
    <w:rsid w:val="00862980"/>
    <w:rsid w:val="00B37753"/>
    <w:rsid w:val="00C6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549F2"/>
  <w15:chartTrackingRefBased/>
  <w15:docId w15:val="{C7DA73D8-4174-4965-B0AC-E48FD233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Hayes (Kinson Road Medical Centre)</dc:creator>
  <cp:keywords/>
  <dc:description/>
  <cp:lastModifiedBy>Lindsay Wallis (Kinson Road Medical Centre)</cp:lastModifiedBy>
  <cp:revision>2</cp:revision>
  <dcterms:created xsi:type="dcterms:W3CDTF">2023-05-09T13:11:00Z</dcterms:created>
  <dcterms:modified xsi:type="dcterms:W3CDTF">2023-05-09T13:11:00Z</dcterms:modified>
</cp:coreProperties>
</file>